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FD" w:rsidRDefault="00FB73FD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</w:t>
      </w:r>
      <w:r w:rsidRPr="00FB73FD">
        <w:rPr>
          <w:rFonts w:ascii="Times New Roman" w:eastAsia="Times New Roman" w:hAnsi="Times New Roman" w:cs="Times New Roman"/>
          <w:sz w:val="20"/>
          <w:szCs w:val="20"/>
        </w:rPr>
        <w:t>onversations 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 w:rsidRPr="00FB73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FB73FD">
        <w:rPr>
          <w:rFonts w:ascii="Times New Roman" w:eastAsia="Times New Roman" w:hAnsi="Times New Roman" w:cs="Times New Roman"/>
          <w:sz w:val="20"/>
          <w:szCs w:val="20"/>
        </w:rPr>
        <w:t>vanova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 The Dignity of Risk</w:t>
      </w: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F0F" w:rsidRDefault="00A52F0F" w:rsidP="00A52F0F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Energetic music.</w:t>
      </w:r>
    </w:p>
    <w:p w:rsidR="00A52F0F" w:rsidRDefault="00A52F0F" w:rsidP="00A52F0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73FD" w:rsidRDefault="00FB73FD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Image description: Montage of images featuring disability rights activists and past guests of Conversations with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Ivanova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A52F0F">
        <w:rPr>
          <w:rFonts w:ascii="Times New Roman" w:eastAsia="Times New Roman" w:hAnsi="Times New Roman" w:cs="Times New Roman"/>
          <w:sz w:val="20"/>
          <w:szCs w:val="20"/>
        </w:rPr>
        <w:t xml:space="preserve"> Dissolve into interior of hotel meeting room with </w:t>
      </w:r>
      <w:proofErr w:type="spellStart"/>
      <w:r w:rsidR="00A52F0F">
        <w:rPr>
          <w:rFonts w:ascii="Times New Roman" w:eastAsia="Times New Roman" w:hAnsi="Times New Roman" w:cs="Times New Roman"/>
          <w:sz w:val="20"/>
          <w:szCs w:val="20"/>
        </w:rPr>
        <w:t>Ivanova</w:t>
      </w:r>
      <w:proofErr w:type="spellEnd"/>
      <w:r w:rsidR="00A52F0F">
        <w:rPr>
          <w:rFonts w:ascii="Times New Roman" w:eastAsia="Times New Roman" w:hAnsi="Times New Roman" w:cs="Times New Roman"/>
          <w:sz w:val="20"/>
          <w:szCs w:val="20"/>
        </w:rPr>
        <w:t xml:space="preserve"> Smith sitting at a round table with other advocates who are not in view.</w:t>
      </w:r>
    </w:p>
    <w:p w:rsidR="00FB73FD" w:rsidRDefault="00FB73FD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73FD" w:rsidRDefault="00FB73FD" w:rsidP="00FB73FD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Ivanova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p w:rsidR="00FB73FD" w:rsidRDefault="00FB73FD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73FD" w:rsidRDefault="00FB73FD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</w:t>
      </w:r>
      <w:r w:rsidRPr="00FB73FD">
        <w:rPr>
          <w:rFonts w:ascii="Times New Roman" w:eastAsia="Times New Roman" w:hAnsi="Times New Roman" w:cs="Times New Roman"/>
          <w:sz w:val="20"/>
          <w:szCs w:val="20"/>
        </w:rPr>
        <w:t xml:space="preserve">elcome to another episode </w:t>
      </w:r>
      <w:proofErr w:type="gramStart"/>
      <w:r w:rsidRPr="00FB73FD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</w:t>
      </w:r>
      <w:r w:rsidRPr="00FB73FD">
        <w:rPr>
          <w:rFonts w:ascii="Times New Roman" w:eastAsia="Times New Roman" w:hAnsi="Times New Roman" w:cs="Times New Roman"/>
          <w:sz w:val="20"/>
          <w:szCs w:val="20"/>
        </w:rPr>
        <w:t>onversations</w:t>
      </w:r>
      <w:proofErr w:type="gramEnd"/>
      <w:r w:rsidRPr="00FB73FD">
        <w:rPr>
          <w:rFonts w:ascii="Times New Roman" w:eastAsia="Times New Roman" w:hAnsi="Times New Roman" w:cs="Times New Roman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 w:rsidRPr="00FB73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Ivanova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This </w:t>
      </w:r>
      <w:r w:rsidRPr="00FB73FD">
        <w:rPr>
          <w:rFonts w:ascii="Times New Roman" w:eastAsia="Times New Roman" w:hAnsi="Times New Roman" w:cs="Times New Roman"/>
          <w:sz w:val="20"/>
          <w:szCs w:val="20"/>
        </w:rPr>
        <w:t xml:space="preserve">episode is </w:t>
      </w:r>
      <w:r>
        <w:rPr>
          <w:rFonts w:ascii="Times New Roman" w:eastAsia="Times New Roman" w:hAnsi="Times New Roman" w:cs="Times New Roman"/>
          <w:sz w:val="20"/>
          <w:szCs w:val="20"/>
        </w:rPr>
        <w:t>really</w:t>
      </w:r>
      <w:r w:rsidRPr="00FB73FD">
        <w:rPr>
          <w:rFonts w:ascii="Times New Roman" w:eastAsia="Times New Roman" w:hAnsi="Times New Roman" w:cs="Times New Roman"/>
          <w:sz w:val="20"/>
          <w:szCs w:val="20"/>
        </w:rPr>
        <w:t xml:space="preserve"> special I actually get to have some other self-advocate here with me today and we're going to be talking about dignity of risk</w:t>
      </w:r>
      <w:r>
        <w:rPr>
          <w:rFonts w:ascii="Times New Roman" w:eastAsia="Times New Roman" w:hAnsi="Times New Roman" w:cs="Times New Roman"/>
          <w:sz w:val="20"/>
          <w:szCs w:val="20"/>
        </w:rPr>
        <w:t>. D</w:t>
      </w:r>
      <w:r w:rsidRPr="00FB73FD">
        <w:rPr>
          <w:rFonts w:ascii="Times New Roman" w:eastAsia="Times New Roman" w:hAnsi="Times New Roman" w:cs="Times New Roman"/>
          <w:sz w:val="20"/>
          <w:szCs w:val="20"/>
        </w:rPr>
        <w:t xml:space="preserve">ignity of risk is the idea that there is dignity in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making </w:t>
      </w:r>
      <w:r w:rsidRPr="00FB73FD">
        <w:rPr>
          <w:rFonts w:ascii="Times New Roman" w:eastAsia="Times New Roman" w:hAnsi="Times New Roman" w:cs="Times New Roman"/>
          <w:sz w:val="20"/>
          <w:szCs w:val="20"/>
        </w:rPr>
        <w:t>mistakes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B73FD">
        <w:rPr>
          <w:rFonts w:ascii="Times New Roman" w:eastAsia="Times New Roman" w:hAnsi="Times New Roman" w:cs="Times New Roman"/>
          <w:sz w:val="20"/>
          <w:szCs w:val="20"/>
        </w:rPr>
        <w:t xml:space="preserve"> that there is dignity in doing things that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B73FD">
        <w:rPr>
          <w:rFonts w:ascii="Times New Roman" w:eastAsia="Times New Roman" w:hAnsi="Times New Roman" w:cs="Times New Roman"/>
          <w:sz w:val="20"/>
          <w:szCs w:val="20"/>
        </w:rPr>
        <w:t>may cause self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uh, that you may make a mistake, that you may do something wrong.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B73FD">
        <w:rPr>
          <w:rFonts w:ascii="Times New Roman" w:eastAsia="Times New Roman" w:hAnsi="Times New Roman" w:cs="Times New Roman"/>
          <w:sz w:val="20"/>
          <w:szCs w:val="20"/>
        </w:rPr>
        <w:t>nd that that's okay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 w:rsidRPr="00FB73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B73FD" w:rsidRDefault="00FB73FD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73FD" w:rsidRPr="00FB73FD" w:rsidRDefault="00FB73FD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 w:rsidRPr="00FB73FD">
        <w:rPr>
          <w:rFonts w:ascii="Times New Roman" w:eastAsia="Times New Roman" w:hAnsi="Times New Roman" w:cs="Times New Roman"/>
          <w:sz w:val="20"/>
          <w:szCs w:val="20"/>
        </w:rPr>
        <w:t xml:space="preserve">So dignity means, like, respect and um [background conversation] value into something.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risk is </w:t>
      </w:r>
      <w:r w:rsidRPr="00FB73FD">
        <w:rPr>
          <w:rFonts w:ascii="Times New Roman" w:eastAsia="Times New Roman" w:hAnsi="Times New Roman" w:cs="Times New Roman"/>
          <w:sz w:val="20"/>
          <w:szCs w:val="20"/>
        </w:rPr>
        <w:t xml:space="preserve">something that is sometimes scary or sometimes you're not going to be perfect at or you may make a mistake. </w:t>
      </w:r>
    </w:p>
    <w:p w:rsidR="00FB73FD" w:rsidRDefault="00FB73FD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73FD" w:rsidRPr="00FB73FD" w:rsidRDefault="00FB73FD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 w:rsidRPr="00FB73FD">
        <w:rPr>
          <w:rFonts w:ascii="Times New Roman" w:eastAsia="Times New Roman" w:hAnsi="Times New Roman" w:cs="Times New Roman"/>
          <w:sz w:val="20"/>
          <w:szCs w:val="20"/>
        </w:rPr>
        <w:t xml:space="preserve">For me, Dignity of Risk was moving out, going on my first date. It was risky, but I'm glad that I did it because I learned from it. Another way that my parents enforced Dignity of Risk is they wanted me to try to drive. And </w:t>
      </w:r>
      <w:r>
        <w:rPr>
          <w:rFonts w:ascii="Times New Roman" w:eastAsia="Times New Roman" w:hAnsi="Times New Roman" w:cs="Times New Roman"/>
          <w:sz w:val="20"/>
          <w:szCs w:val="20"/>
        </w:rPr>
        <w:t>it was—</w:t>
      </w:r>
      <w:r w:rsidRPr="00FB73FD">
        <w:rPr>
          <w:rFonts w:ascii="Times New Roman" w:eastAsia="Times New Roman" w:hAnsi="Times New Roman" w:cs="Times New Roman"/>
          <w:sz w:val="20"/>
          <w:szCs w:val="20"/>
        </w:rPr>
        <w:t xml:space="preserve">it did not work out. I messed up and it was not a good idea, but it was really important that I tried. </w:t>
      </w:r>
    </w:p>
    <w:p w:rsidR="00FB73FD" w:rsidRDefault="00FB73FD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73FD" w:rsidRDefault="00FB73FD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 w:rsidRPr="00FB73FD">
        <w:rPr>
          <w:rFonts w:ascii="Times New Roman" w:eastAsia="Times New Roman" w:hAnsi="Times New Roman" w:cs="Times New Roman"/>
          <w:sz w:val="20"/>
          <w:szCs w:val="20"/>
        </w:rPr>
        <w:t xml:space="preserve">So I have some other self-advocates here and they want to talk to you about what Dignity of Risk means to them. </w:t>
      </w: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F0F" w:rsidRPr="00FB73FD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Image description</w:t>
      </w:r>
      <w:r>
        <w:rPr>
          <w:rFonts w:ascii="Times New Roman" w:eastAsia="Times New Roman" w:hAnsi="Times New Roman" w:cs="Times New Roman"/>
          <w:sz w:val="20"/>
          <w:szCs w:val="20"/>
        </w:rPr>
        <w:t>: Camera pulls back to show other advocates at the table.</w:t>
      </w:r>
      <w:bookmarkStart w:id="0" w:name="_GoBack"/>
      <w:bookmarkEnd w:id="0"/>
    </w:p>
    <w:p w:rsidR="00FB73FD" w:rsidRDefault="00FB73FD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73FD" w:rsidRPr="00FB73FD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Advocate</w:t>
      </w:r>
      <w:r w:rsidR="00FB73F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I'll just touch on what </w:t>
      </w:r>
      <w:proofErr w:type="spellStart"/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>Ivanova</w:t>
      </w:r>
      <w:proofErr w:type="spellEnd"/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 was just saying. It is g—nice to make a mistake 'cause people can learn from it. Or if you're like— have you heard anybody being </w:t>
      </w:r>
      <w:proofErr w:type="gramStart"/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>soft-hearted</w:t>
      </w:r>
      <w:proofErr w:type="gramEnd"/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? It's like I would like to support that person, but how can I support the best way you can? It's a learning experience. </w:t>
      </w:r>
    </w:p>
    <w:p w:rsidR="00FB73FD" w:rsidRDefault="00FB73FD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73FD" w:rsidRPr="00FB73FD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Advocate: 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>Sometimes I made mistakes myself, too, sometimes. And sometimes made a mistake and then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 and my mind tells me please don't do it because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 does not, 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it does not pay.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also, 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also I made </w:t>
      </w:r>
      <w:proofErr w:type="gramStart"/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sure 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I made sure I did it the right thing this time. </w:t>
      </w: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73FD" w:rsidRPr="00FB73FD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Advocate: 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Understanding we all are going to have inherent risks in life. But if you have a positive attitude and you know that you're going to get over that. That's the best way of approaching it.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And also what has 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been said here is support, support of a person that's making that risk. Support them. </w:t>
      </w: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73FD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Advocate: 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Um, I do Special Olympics for a living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so I know about risks, 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and I know about making mistakes all the time. When you're up on the mountain skiing, there's a lot of risks, a lot of mistakes you can make. Um, going around a turn at 40 miles and hour and accidentally missing that turn and </w:t>
      </w:r>
      <w:proofErr w:type="gramStart"/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um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>yard</w:t>
      </w:r>
      <w:proofErr w:type="gramEnd"/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 sailing—that's a big risk. And sometimes you can take it out on yourself but you just have to pick yourself back up go right back through the gate and try to make a calculated risk. </w:t>
      </w: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Energetic music.</w:t>
      </w: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F0F" w:rsidRPr="00FB73FD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Image description: People with disabilities moving through hotel lobby and through automatic doors to outside. </w:t>
      </w: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Advocate: 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I see this a lot with our youth. They never get a chance to fail. And if you never fail, you never learn. And so here, when they become adults, they've never had a chance to make mistakes and then they end up making them later in life. And sometimes they're a lot more harmful when you have them later in life than you do when you're younger. And people are—they're more easily exploited when they don't have 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this experience behind them. So I think letting them risk, letting them live normal lives that take risks and make failures and have the consequences of those failures, is a natural part of life. And we'll see people farther ahead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life by taking those risks. </w:t>
      </w: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73FD" w:rsidRPr="00FB73FD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Advocate: 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If we don't make our own choice about dignity and we are not going to get nowhere in life. </w:t>
      </w: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73FD" w:rsidRPr="00FB73FD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Advocate: 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You got to learn from your mistakes. So if you don't make mistakes, how can learn from life? </w:t>
      </w: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Image description: dissolve into hotel interior with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Ivanova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advocates meeting around a table.</w:t>
      </w: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73FD" w:rsidRPr="00FB73FD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Ivanova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We heard some really important examples of how Dignity of Risk is absolutely one of the most important teachers of lessons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life lessons, you know. 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>We have the same rights to do things that are scary, to do things that are risky and to learn from those risky decisions. An</w:t>
      </w:r>
      <w:r>
        <w:rPr>
          <w:rFonts w:ascii="Times New Roman" w:eastAsia="Times New Roman" w:hAnsi="Times New Roman" w:cs="Times New Roman"/>
          <w:sz w:val="20"/>
          <w:szCs w:val="20"/>
        </w:rPr>
        <w:t>d if we need supported decision-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making that people will support us in allowing us to take the risks and do it in a way that's safe.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And so thank you for being here today </w:t>
      </w:r>
      <w:proofErr w:type="gramStart"/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gramEnd"/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 thank you to all the fellow People First members here at People First Convention 2019! </w:t>
      </w:r>
      <w:proofErr w:type="spellStart"/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>Woohoo</w:t>
      </w:r>
      <w:proofErr w:type="spellEnd"/>
      <w:r w:rsidR="00FB73FD" w:rsidRPr="00FB73FD">
        <w:rPr>
          <w:rFonts w:ascii="Times New Roman" w:eastAsia="Times New Roman" w:hAnsi="Times New Roman" w:cs="Times New Roman"/>
          <w:sz w:val="20"/>
          <w:szCs w:val="20"/>
        </w:rPr>
        <w:t xml:space="preserve">! </w:t>
      </w: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Cheering.</w:t>
      </w: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73FD" w:rsidRDefault="00FB73FD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 w:rsidRPr="00FB73FD">
        <w:rPr>
          <w:rFonts w:ascii="Times New Roman" w:eastAsia="Times New Roman" w:hAnsi="Times New Roman" w:cs="Times New Roman"/>
          <w:sz w:val="20"/>
          <w:szCs w:val="20"/>
        </w:rPr>
        <w:t xml:space="preserve">People First! </w:t>
      </w:r>
    </w:p>
    <w:p w:rsidR="00A52F0F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52F0F" w:rsidRPr="00FB73FD" w:rsidRDefault="00A52F0F" w:rsidP="00FB73F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Image description: Fast moving camera shot through the morning banquet gathering of People First.</w:t>
      </w:r>
    </w:p>
    <w:p w:rsidR="00FB73FD" w:rsidRPr="00FB73FD" w:rsidRDefault="00FB73FD" w:rsidP="00FB73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43DCA" w:rsidRPr="00FB73FD" w:rsidRDefault="00043DCA">
      <w:pPr>
        <w:rPr>
          <w:rFonts w:ascii="Times New Roman" w:eastAsia="Times New Roman" w:hAnsi="Times New Roman" w:cs="Times New Roman"/>
          <w:sz w:val="20"/>
          <w:szCs w:val="20"/>
          <w:vertAlign w:val="subscript"/>
        </w:rPr>
      </w:pPr>
    </w:p>
    <w:sectPr w:rsidR="00043DCA" w:rsidRPr="00FB73FD" w:rsidSect="00020D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FD"/>
    <w:rsid w:val="00020DE4"/>
    <w:rsid w:val="00043DCA"/>
    <w:rsid w:val="00A52F0F"/>
    <w:rsid w:val="00FB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7A3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3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3F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B73FD"/>
    <w:rPr>
      <w:color w:val="0000FF"/>
      <w:u w:val="single"/>
    </w:rPr>
  </w:style>
  <w:style w:type="character" w:customStyle="1" w:styleId="style-scope">
    <w:name w:val="style-scope"/>
    <w:basedOn w:val="DefaultParagraphFont"/>
    <w:rsid w:val="00FB73F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73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3F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B73FD"/>
    <w:rPr>
      <w:color w:val="0000FF"/>
      <w:u w:val="single"/>
    </w:rPr>
  </w:style>
  <w:style w:type="character" w:customStyle="1" w:styleId="style-scope">
    <w:name w:val="style-scope"/>
    <w:basedOn w:val="DefaultParagraphFont"/>
    <w:rsid w:val="00FB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9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7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0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6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1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5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5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19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8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89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5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3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4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6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2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1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5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4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0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7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0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6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0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9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58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2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6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8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1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2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8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1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76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1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9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1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1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4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9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7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5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3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3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6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1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5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7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3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26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8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2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2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1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12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6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3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9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8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9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2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5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1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5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48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2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1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3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5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52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8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0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9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1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2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0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7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2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38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8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6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60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5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4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0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6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4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2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5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4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07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3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1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5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7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6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5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2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5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3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2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2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0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30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65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2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8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4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6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6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2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0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1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2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4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5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98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3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7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6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6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46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7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0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72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80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7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8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6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0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1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6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0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0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18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4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0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5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8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7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74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1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6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1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80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7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17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1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29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4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53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54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5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4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0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58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67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28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3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2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6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77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4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7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1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7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92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8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0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17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8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3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8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8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31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2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02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3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6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0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7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74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6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3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7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1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3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2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5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1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5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1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51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47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0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2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694</Words>
  <Characters>3962</Characters>
  <Application>Microsoft Macintosh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Grier Jewell</dc:creator>
  <cp:keywords/>
  <dc:description/>
  <cp:lastModifiedBy>Grier Jewell</cp:lastModifiedBy>
  <cp:revision>1</cp:revision>
  <dcterms:created xsi:type="dcterms:W3CDTF">2019-09-20T18:04:00Z</dcterms:created>
  <dcterms:modified xsi:type="dcterms:W3CDTF">2019-09-20T18:33:00Z</dcterms:modified>
</cp:coreProperties>
</file>